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8FD" w:rsidRDefault="002158FD">
      <w:r>
        <w:t xml:space="preserve">Beykoz 1908’in başkanı Zeki Aksu’nun sosyal medya paylaşımından alıntılayarak yazıyorum: </w:t>
      </w:r>
      <w:r w:rsidR="00452335">
        <w:t>“</w:t>
      </w:r>
      <w:r>
        <w:t xml:space="preserve">Beykoz Belediye Başkanımız </w:t>
      </w:r>
      <w:r w:rsidR="003E044D">
        <w:t>Alaattin</w:t>
      </w:r>
      <w:r>
        <w:t xml:space="preserve"> Köseler’in Beykoz İlçesi’nin en büyük markası Beykoz 1908’e sahip çıkması ve seçim öncesi verdiği sözü tutması…</w:t>
      </w:r>
      <w:r w:rsidR="00452335">
        <w:t>”</w:t>
      </w:r>
    </w:p>
    <w:p w:rsidR="00452335" w:rsidRDefault="00452335">
      <w:r>
        <w:t xml:space="preserve">Başka bir paylaşımda da “Başkan </w:t>
      </w:r>
      <w:r w:rsidR="003E044D">
        <w:t>Alaattin</w:t>
      </w:r>
      <w:r>
        <w:t xml:space="preserve"> Köseler, bu birleşmenin tam kalbindedir” yazıyor.</w:t>
      </w:r>
    </w:p>
    <w:p w:rsidR="00D57B7C" w:rsidRDefault="002158FD">
      <w:r>
        <w:t>Bir belediye baş</w:t>
      </w:r>
      <w:r w:rsidR="00D94E97">
        <w:t xml:space="preserve">kanının </w:t>
      </w:r>
      <w:r w:rsidR="00D57B7C">
        <w:t>s</w:t>
      </w:r>
      <w:r w:rsidR="00D94E97">
        <w:t>em</w:t>
      </w:r>
      <w:r w:rsidR="00D57B7C">
        <w:t xml:space="preserve">tin spor </w:t>
      </w:r>
      <w:r w:rsidR="00D94E97">
        <w:t>ku</w:t>
      </w:r>
      <w:r w:rsidR="00D57B7C">
        <w:t>lü</w:t>
      </w:r>
      <w:r w:rsidR="00D94E97">
        <w:t>bü</w:t>
      </w:r>
      <w:r w:rsidR="00D57B7C">
        <w:t>ne sahip çıkması kadar doğal bir şey yo</w:t>
      </w:r>
      <w:r w:rsidR="00D94E97">
        <w:t>k</w:t>
      </w:r>
      <w:r w:rsidR="00D57B7C">
        <w:t xml:space="preserve"> elbette.  Tabii eğer her şey şeffafsa…</w:t>
      </w:r>
    </w:p>
    <w:p w:rsidR="002158FD" w:rsidRDefault="002158FD">
      <w:r>
        <w:t>Sorulması gereken sorular:</w:t>
      </w:r>
    </w:p>
    <w:p w:rsidR="002158FD" w:rsidRDefault="002158FD">
      <w:r>
        <w:t>Ku</w:t>
      </w:r>
      <w:r w:rsidR="00D57B7C">
        <w:t>l</w:t>
      </w:r>
      <w:r>
        <w:t>islerde</w:t>
      </w:r>
      <w:r w:rsidR="00D57B7C">
        <w:t xml:space="preserve"> bahsi geçen satış rakamı minimum 120 milyon lira. Süper amatörde oynayan bir kulübün ve başkan Zeki Aksu’nun bu rakamlara ulaşması mümkün olmadığına göre bu parayı kim verdi?</w:t>
      </w:r>
    </w:p>
    <w:p w:rsidR="00D47518" w:rsidRDefault="00D47518">
      <w:r>
        <w:t>Beykoz Belediyesi mi?</w:t>
      </w:r>
    </w:p>
    <w:p w:rsidR="00D47518" w:rsidRDefault="00D47518">
      <w:r>
        <w:t xml:space="preserve">Daha geçtiğimiz ay belediye binasına belediyenin borçlarını asarak bir önceki yönetimi afişe eden Alaattin Köseler’in böyle bir akıl tutulmasına imza atması mümkün durmuyor. Zaten hem belediyenin kasasında böyle bir atıl para </w:t>
      </w:r>
      <w:r w:rsidR="00452335">
        <w:t>yok</w:t>
      </w:r>
      <w:r>
        <w:t xml:space="preserve"> hem de Beykoz’da atılan her adımı dikkatle izleyen İBB </w:t>
      </w:r>
      <w:r w:rsidR="00452335">
        <w:t xml:space="preserve">Başkanı </w:t>
      </w:r>
      <w:r>
        <w:t xml:space="preserve">Ekrem İmamoğlu buna müsaade etmez. </w:t>
      </w:r>
    </w:p>
    <w:p w:rsidR="00D47518" w:rsidRDefault="00D47518">
      <w:r>
        <w:t>O halde paranın kaynağı kim?</w:t>
      </w:r>
    </w:p>
    <w:p w:rsidR="00BA5D78" w:rsidRDefault="00D47518">
      <w:r>
        <w:t xml:space="preserve">İddialar bir inşaat şirketi olduğu yönünde yoğunlaşıyor. Hatta şirketin NEF olduğu söyleyenler de var. Hani başta Karlıtepe olmak üzere Beykoz’da pek çok yatırım yapan </w:t>
      </w:r>
      <w:r w:rsidR="00BA5D78">
        <w:t>NEF.</w:t>
      </w:r>
    </w:p>
    <w:p w:rsidR="00452335" w:rsidRDefault="00BA5D78">
      <w:r>
        <w:t>Eğer iddialar doğruysa NEF</w:t>
      </w:r>
      <w:r w:rsidR="00452335">
        <w:t xml:space="preserve"> ya da varsa eğer başka bir firma</w:t>
      </w:r>
      <w:r>
        <w:t>,</w:t>
      </w:r>
      <w:r w:rsidR="00452335">
        <w:t xml:space="preserve"> bu parayı neden/ne karşılığında verdi?</w:t>
      </w:r>
    </w:p>
    <w:p w:rsidR="00BA4C3E" w:rsidRDefault="00BA4C3E">
      <w:r>
        <w:t>Birileri Beykoz’da yeni kazançlar elde edebilmek için futbolu mu kullanıyor?</w:t>
      </w:r>
    </w:p>
    <w:p w:rsidR="00452335" w:rsidRDefault="00BA4C3E">
      <w:r>
        <w:t>Ve elbette n</w:t>
      </w:r>
      <w:r w:rsidR="00452335">
        <w:t>eden Tuzlaspor?</w:t>
      </w:r>
    </w:p>
    <w:p w:rsidR="00BA5D78" w:rsidRDefault="00452335">
      <w:r>
        <w:t xml:space="preserve">Hakkında ‘kara para aklama ve yasadışı bahis’ iddialarıyla soruşturmalar Mehmet </w:t>
      </w:r>
      <w:r w:rsidR="00131BDE">
        <w:t>Berzan İlhanlı’nın</w:t>
      </w:r>
      <w:r w:rsidR="00B00D1E">
        <w:t xml:space="preserve"> </w:t>
      </w:r>
      <w:r w:rsidR="00D94E97">
        <w:t xml:space="preserve">Tuzlaspor’u </w:t>
      </w:r>
      <w:r w:rsidR="00B00D1E">
        <w:t>daha iki sezon ön</w:t>
      </w:r>
      <w:bookmarkStart w:id="0" w:name="_GoBack"/>
      <w:bookmarkEnd w:id="0"/>
      <w:r w:rsidR="00B00D1E">
        <w:t>ce Süper Lig</w:t>
      </w:r>
      <w:r w:rsidR="003E044D">
        <w:t>’de</w:t>
      </w:r>
      <w:r w:rsidR="00B00D1E">
        <w:t>yken bu meseleler ba</w:t>
      </w:r>
      <w:r w:rsidR="00D94E97">
        <w:t>ş ağrıtmaya başlayınca</w:t>
      </w:r>
      <w:r w:rsidR="00B00D1E">
        <w:t xml:space="preserve"> üst üste küme düşerek 2. Lig seviyesine gelmesi ve oradan da satışa çıkarılması yeterince mide bulandırıcıyken Beykoz Belediyesi’nin ve Beykoz 1908’in bundan hiç rahatsızlık duymaması da ayrı bir soru işaretidir.</w:t>
      </w:r>
    </w:p>
    <w:p w:rsidR="00B00D1E" w:rsidRDefault="00D94E97">
      <w:r>
        <w:t xml:space="preserve">İÇERİDEN BİLGİ: </w:t>
      </w:r>
      <w:r w:rsidR="00BA4C3E">
        <w:t>Beykoz 1908 ile Tuzlaspor arasında imzalanan anlaşma öncesi Zeki Aksu’nun çıkan pürüzleri aşabilmek için (özellikle maddi) defalarca Beykoz Belediyesi’ne gidip geldiği, imza töreni için Başkan Köseler’in beklendiği ve eğer o gelemezse belediyeyi temsilen Başkan Yardımcısı Taner Aksu’nun gelebileceği bilinmekteydi. Ancak daha sonra Başkan Köseler</w:t>
      </w:r>
      <w:r>
        <w:t xml:space="preserve"> gelebilecek tepkileri hesaplayarak kritik bir karar aldı ve </w:t>
      </w:r>
      <w:r w:rsidR="00BA4C3E">
        <w:t xml:space="preserve">imza töreninde </w:t>
      </w:r>
      <w:r>
        <w:t>sadece iki kulübün temsilcileri boy gösterdi.</w:t>
      </w:r>
    </w:p>
    <w:p w:rsidR="00D94E97" w:rsidRDefault="00D94E97">
      <w:r>
        <w:t xml:space="preserve">Sonuç: Tüm mesele şeffaflıkta. Şu ana dek yaşananları incelediğimizde ne rakamlarda, ne </w:t>
      </w:r>
      <w:r w:rsidR="00F02F66">
        <w:t xml:space="preserve">paranın kaynağında ne de Beykoz Belediyesi’nin bu olayın neresinde olduğuna dair bir netlik yok. </w:t>
      </w:r>
    </w:p>
    <w:p w:rsidR="00F02F66" w:rsidRDefault="00F02F66">
      <w:r>
        <w:t>Semt bizim, takım bizim, belediye bizim ama ‘biz neredeyiz’ onun cevabı bilinmiyor ne yazık ki!</w:t>
      </w:r>
    </w:p>
    <w:p w:rsidR="00D94E97" w:rsidRDefault="00D94E97"/>
    <w:sectPr w:rsidR="00D94E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8FD"/>
    <w:rsid w:val="00131BDE"/>
    <w:rsid w:val="002158FD"/>
    <w:rsid w:val="003E044D"/>
    <w:rsid w:val="00452335"/>
    <w:rsid w:val="008B5225"/>
    <w:rsid w:val="00B00D1E"/>
    <w:rsid w:val="00BA4C3E"/>
    <w:rsid w:val="00BA5D78"/>
    <w:rsid w:val="00D47518"/>
    <w:rsid w:val="00D57B7C"/>
    <w:rsid w:val="00D94E97"/>
    <w:rsid w:val="00F02F6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58394"/>
  <w15:chartTrackingRefBased/>
  <w15:docId w15:val="{7DD4A76E-6043-476D-96C7-130A3BEE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Pages>
  <Words>359</Words>
  <Characters>2227</Characters>
  <Application>Microsoft Office Word</Application>
  <DocSecurity>0</DocSecurity>
  <Lines>32</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2024-07-18T07:33:00Z</dcterms:created>
  <dcterms:modified xsi:type="dcterms:W3CDTF">2024-07-18T09:12:00Z</dcterms:modified>
</cp:coreProperties>
</file>